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F7A5B" w14:textId="77777777" w:rsidR="00B822A4" w:rsidRDefault="00B822A4" w:rsidP="00B822A4">
      <w:pPr>
        <w:jc w:val="both"/>
        <w:rPr>
          <w:b/>
          <w:bCs/>
        </w:rPr>
      </w:pPr>
    </w:p>
    <w:p w14:paraId="1063DBD0" w14:textId="77777777" w:rsidR="00B822A4" w:rsidRDefault="00B822A4" w:rsidP="00B822A4">
      <w:pPr>
        <w:jc w:val="both"/>
        <w:rPr>
          <w:b/>
          <w:bCs/>
        </w:rPr>
      </w:pPr>
    </w:p>
    <w:p w14:paraId="1994B38C" w14:textId="6D05BE56" w:rsidR="00B822A4" w:rsidRPr="00F079E7" w:rsidRDefault="00B822A4" w:rsidP="00B822A4">
      <w:pPr>
        <w:jc w:val="both"/>
      </w:pPr>
      <w:r w:rsidRPr="00F079E7">
        <w:rPr>
          <w:b/>
          <w:bCs/>
        </w:rPr>
        <w:t>SEÑOR NOTARIO</w:t>
      </w:r>
      <w:r w:rsidRPr="00F079E7">
        <w:t xml:space="preserve">: </w:t>
      </w:r>
    </w:p>
    <w:p w14:paraId="78B8CC8F" w14:textId="77777777" w:rsidR="00B822A4" w:rsidRPr="00F079E7" w:rsidRDefault="00B822A4" w:rsidP="00B822A4">
      <w:pPr>
        <w:jc w:val="both"/>
      </w:pPr>
    </w:p>
    <w:p w14:paraId="648C8DD2" w14:textId="77777777" w:rsidR="00B822A4" w:rsidRPr="00F079E7" w:rsidRDefault="00B822A4" w:rsidP="00B822A4">
      <w:pPr>
        <w:spacing w:after="240"/>
        <w:jc w:val="both"/>
      </w:pPr>
      <w:r w:rsidRPr="00F079E7">
        <w:t xml:space="preserve">En el protocolo de escrituras públicas a su cargo, sírvase incorporar una de Declaración Bajo Juramento, otorgada al tenor de las siguientes cláusulas: </w:t>
      </w:r>
    </w:p>
    <w:p w14:paraId="7F29A580" w14:textId="77777777" w:rsidR="00B822A4" w:rsidRPr="00F079E7" w:rsidRDefault="00B822A4" w:rsidP="00B822A4">
      <w:pPr>
        <w:spacing w:after="240"/>
        <w:jc w:val="both"/>
      </w:pPr>
      <w:r w:rsidRPr="00F079E7">
        <w:rPr>
          <w:b/>
          <w:bCs/>
        </w:rPr>
        <w:t>PRIMERA</w:t>
      </w:r>
      <w:r w:rsidRPr="00F079E7">
        <w:t xml:space="preserve">. - Compareciente. - Comparece a la celebración de la presente escritura pública de declaración bajo juramento, por sus propios derechos el / la señor /a / </w:t>
      </w:r>
      <w:proofErr w:type="spellStart"/>
      <w:r w:rsidRPr="00F079E7">
        <w:t>ita</w:t>
      </w:r>
      <w:proofErr w:type="spellEnd"/>
      <w:r w:rsidRPr="00F079E7">
        <w:t xml:space="preserve"> (nombres y apellidos completos), portador / a de la cédula de ciudadanía número……</w:t>
      </w:r>
      <w:proofErr w:type="gramStart"/>
      <w:r w:rsidRPr="00F079E7">
        <w:t>…….</w:t>
      </w:r>
      <w:proofErr w:type="gramEnd"/>
      <w:r w:rsidRPr="00F079E7">
        <w:t>., de nacionalidad ecuatoriana, mayor de edad, de estado civil……, de profesión y/</w:t>
      </w:r>
      <w:proofErr w:type="spellStart"/>
      <w:r w:rsidRPr="00F079E7">
        <w:t>o</w:t>
      </w:r>
      <w:proofErr w:type="spellEnd"/>
      <w:r w:rsidRPr="00F079E7">
        <w:t xml:space="preserve"> ocupación….., domiciliado / en la ciudad de……………, hábil para obligarse y contratar. </w:t>
      </w:r>
    </w:p>
    <w:p w14:paraId="7BBF1522" w14:textId="77777777" w:rsidR="00B822A4" w:rsidRPr="00F079E7" w:rsidRDefault="00B822A4" w:rsidP="00B822A4">
      <w:pPr>
        <w:spacing w:after="240"/>
        <w:jc w:val="both"/>
      </w:pPr>
      <w:r w:rsidRPr="00F079E7">
        <w:rPr>
          <w:b/>
          <w:bCs/>
        </w:rPr>
        <w:t>SEGUNDA</w:t>
      </w:r>
      <w:r w:rsidRPr="00F079E7">
        <w:t>. - Declaración bajo juramento. - Advertido / a de la obligación que tengo de decir la verdad con claridad y exactitud de conformidad con las leyes vigentes, y de las penas con las que se sanciona el delito de perjurio, bajo juramento declaro que:</w:t>
      </w:r>
    </w:p>
    <w:p w14:paraId="6C9AC072" w14:textId="77777777" w:rsidR="00B822A4" w:rsidRPr="00F079E7" w:rsidRDefault="00B822A4" w:rsidP="00B822A4">
      <w:pPr>
        <w:spacing w:after="240"/>
        <w:jc w:val="both"/>
      </w:pPr>
      <w:r w:rsidRPr="00F079E7">
        <w:t>a. Mantengo mi domicilio y residencia en la provincia ……………………….., ca</w:t>
      </w:r>
      <w:r>
        <w:t>n</w:t>
      </w:r>
      <w:r w:rsidRPr="00F079E7">
        <w:t>tón …………………….., sector…………………………, barrio………………………, urbanización……………………., casa No. ……………………., manzana No………………………, teléfono …………………….</w:t>
      </w:r>
    </w:p>
    <w:p w14:paraId="07D5C270" w14:textId="77777777" w:rsidR="00B822A4" w:rsidRPr="00F079E7" w:rsidRDefault="00B822A4" w:rsidP="00B822A4">
      <w:pPr>
        <w:spacing w:after="240"/>
        <w:jc w:val="both"/>
      </w:pPr>
      <w:r w:rsidRPr="00F079E7">
        <w:t xml:space="preserve">b. No he recibido, ni subsiste, sentencia ejecutoriada que me condene a pena privativa de libertad; </w:t>
      </w:r>
    </w:p>
    <w:p w14:paraId="2E910141" w14:textId="77777777" w:rsidR="00B822A4" w:rsidRPr="00F079E7" w:rsidRDefault="00B822A4" w:rsidP="00B822A4">
      <w:pPr>
        <w:spacing w:after="240"/>
        <w:jc w:val="both"/>
      </w:pPr>
      <w:r w:rsidRPr="00F079E7">
        <w:t xml:space="preserve">c. No tengo pendiente de cumplimiento ninguna medida de rehabilitación, resuelta por autoridad competente, por violencia intrafamiliar o de género; </w:t>
      </w:r>
    </w:p>
    <w:p w14:paraId="0BE9E7CB" w14:textId="77777777" w:rsidR="00B822A4" w:rsidRPr="00F079E7" w:rsidRDefault="00B822A4" w:rsidP="00B822A4">
      <w:pPr>
        <w:spacing w:after="240"/>
        <w:jc w:val="both"/>
      </w:pPr>
      <w:r w:rsidRPr="00F079E7">
        <w:t xml:space="preserve">d. No adeudo dos o más pensiones alimenticias. </w:t>
      </w:r>
    </w:p>
    <w:p w14:paraId="276E0DAC" w14:textId="77777777" w:rsidR="00B822A4" w:rsidRPr="00F079E7" w:rsidRDefault="00B822A4" w:rsidP="00B822A4">
      <w:pPr>
        <w:spacing w:after="240"/>
        <w:jc w:val="both"/>
      </w:pPr>
      <w:r w:rsidRPr="00F079E7">
        <w:t xml:space="preserve">e. NO POSEO BIENES O CAPITALES DE CUALQUIER NATURALEZA EN PARAÍSOS FISCALES”, de conformidad a lo dispuesto en la Ley Orgánica para la Aplicación de la Consulta Popular Efectuada el 19 de febrero de 2017, publicada en el Suplemento del Registro Oficial N° 75 de 8 de septiembre de 2017. </w:t>
      </w:r>
    </w:p>
    <w:p w14:paraId="440F386E" w14:textId="77777777" w:rsidR="00B822A4" w:rsidRPr="00F079E7" w:rsidRDefault="00B822A4" w:rsidP="00B822A4">
      <w:pPr>
        <w:spacing w:after="240"/>
      </w:pPr>
      <w:r w:rsidRPr="00F079E7">
        <w:rPr>
          <w:b/>
          <w:bCs/>
        </w:rPr>
        <w:t xml:space="preserve">TERCERA. - CUANTÍA. - </w:t>
      </w:r>
      <w:r w:rsidRPr="00F079E7">
        <w:t>La cuantía por su naturaleza es indeterminada.</w:t>
      </w:r>
    </w:p>
    <w:p w14:paraId="686194F8" w14:textId="210B2AA8" w:rsidR="00B822A4" w:rsidRDefault="00B822A4" w:rsidP="00B822A4">
      <w:pPr>
        <w:spacing w:after="240"/>
        <w:jc w:val="both"/>
        <w:rPr>
          <w:b/>
          <w:bCs/>
        </w:rPr>
      </w:pPr>
      <w:r w:rsidRPr="00F079E7">
        <w:t>Usted señor/a Notario/a, se servirá agregar las demás cláusulas de estilo, e incorporar los documentos que se acompañan.</w:t>
      </w:r>
    </w:p>
    <w:p w14:paraId="029CE861" w14:textId="77777777" w:rsidR="00B822A4" w:rsidRDefault="00B822A4" w:rsidP="00B822A4">
      <w:pPr>
        <w:jc w:val="center"/>
        <w:rPr>
          <w:b/>
          <w:bCs/>
        </w:rPr>
      </w:pPr>
    </w:p>
    <w:p w14:paraId="588B957F" w14:textId="77777777" w:rsidR="00B822A4" w:rsidRDefault="00B822A4" w:rsidP="00B822A4">
      <w:pPr>
        <w:jc w:val="center"/>
        <w:rPr>
          <w:b/>
          <w:bCs/>
        </w:rPr>
      </w:pPr>
    </w:p>
    <w:p w14:paraId="7DF3152F" w14:textId="77777777" w:rsidR="00B822A4" w:rsidRDefault="00B822A4" w:rsidP="00B822A4">
      <w:pPr>
        <w:jc w:val="center"/>
        <w:rPr>
          <w:b/>
          <w:bCs/>
        </w:rPr>
      </w:pPr>
    </w:p>
    <w:p w14:paraId="71809A11" w14:textId="77777777" w:rsidR="00B822A4" w:rsidRDefault="00B822A4" w:rsidP="00B822A4">
      <w:pPr>
        <w:jc w:val="center"/>
        <w:rPr>
          <w:b/>
          <w:bCs/>
        </w:rPr>
      </w:pPr>
    </w:p>
    <w:p w14:paraId="6DA370E3" w14:textId="77777777" w:rsidR="00B822A4" w:rsidRDefault="00B822A4" w:rsidP="00B822A4">
      <w:pPr>
        <w:jc w:val="center"/>
        <w:rPr>
          <w:b/>
          <w:bCs/>
        </w:rPr>
      </w:pPr>
    </w:p>
    <w:p w14:paraId="322EB844" w14:textId="77777777" w:rsidR="00B822A4" w:rsidRDefault="00B822A4" w:rsidP="00B822A4">
      <w:pPr>
        <w:jc w:val="center"/>
        <w:rPr>
          <w:b/>
          <w:bCs/>
        </w:rPr>
      </w:pPr>
    </w:p>
    <w:p w14:paraId="455FCFA9" w14:textId="77777777" w:rsidR="00B822A4" w:rsidRDefault="00B822A4" w:rsidP="00B822A4">
      <w:pPr>
        <w:jc w:val="center"/>
        <w:rPr>
          <w:b/>
          <w:bCs/>
        </w:rPr>
      </w:pPr>
    </w:p>
    <w:p w14:paraId="07AE60C3" w14:textId="77777777" w:rsidR="00B822A4" w:rsidRDefault="00B822A4" w:rsidP="00B822A4">
      <w:pPr>
        <w:jc w:val="center"/>
        <w:rPr>
          <w:b/>
          <w:bCs/>
        </w:rPr>
      </w:pPr>
    </w:p>
    <w:p w14:paraId="47C2CE90" w14:textId="77777777" w:rsidR="00B822A4" w:rsidRDefault="00B822A4" w:rsidP="00B822A4">
      <w:pPr>
        <w:jc w:val="center"/>
        <w:rPr>
          <w:b/>
          <w:bCs/>
        </w:rPr>
      </w:pPr>
    </w:p>
    <w:p w14:paraId="177B4D38" w14:textId="77777777" w:rsidR="00B822A4" w:rsidRDefault="00B822A4" w:rsidP="00B822A4">
      <w:pPr>
        <w:jc w:val="center"/>
        <w:rPr>
          <w:b/>
          <w:bCs/>
        </w:rPr>
      </w:pPr>
    </w:p>
    <w:p w14:paraId="704E2E30" w14:textId="77777777" w:rsidR="00B822A4" w:rsidRDefault="00B822A4" w:rsidP="00B822A4">
      <w:pPr>
        <w:jc w:val="center"/>
        <w:rPr>
          <w:b/>
          <w:bCs/>
        </w:rPr>
      </w:pPr>
    </w:p>
    <w:p w14:paraId="697FAE31" w14:textId="42912AC7" w:rsidR="005E2227" w:rsidRPr="00B822A4" w:rsidRDefault="005E2227" w:rsidP="00B822A4"/>
    <w:sectPr w:rsidR="005E2227" w:rsidRPr="00B822A4" w:rsidSect="003F2F8B">
      <w:headerReference w:type="default" r:id="rId7"/>
      <w:foot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3EDAC" w14:textId="77777777" w:rsidR="00DB4620" w:rsidRPr="003F2F8B" w:rsidRDefault="00DB4620" w:rsidP="000430BC">
      <w:r w:rsidRPr="003F2F8B">
        <w:separator/>
      </w:r>
    </w:p>
  </w:endnote>
  <w:endnote w:type="continuationSeparator" w:id="0">
    <w:p w14:paraId="5CA174A4" w14:textId="77777777" w:rsidR="00DB4620" w:rsidRPr="003F2F8B" w:rsidRDefault="00DB4620" w:rsidP="000430BC">
      <w:r w:rsidRPr="003F2F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86247" w14:textId="4AC38E55" w:rsidR="000430BC" w:rsidRPr="00CA4F9E" w:rsidRDefault="005E2227">
    <w:pPr>
      <w:pStyle w:val="Piedepgina"/>
      <w:rPr>
        <w:color w:val="FFFFFF"/>
      </w:rPr>
    </w:pPr>
    <w:r w:rsidRPr="003F2F8B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797F4C4" wp14:editId="2EC26BEF">
              <wp:simplePos x="0" y="0"/>
              <wp:positionH relativeFrom="leftMargin">
                <wp:posOffset>66675</wp:posOffset>
              </wp:positionH>
              <wp:positionV relativeFrom="paragraph">
                <wp:posOffset>-189865</wp:posOffset>
              </wp:positionV>
              <wp:extent cx="1581150" cy="800100"/>
              <wp:effectExtent l="0" t="0" r="0" b="0"/>
              <wp:wrapNone/>
              <wp:docPr id="7" name="Graphic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1150" cy="800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78300" h="556895">
                            <a:moveTo>
                              <a:pt x="23092" y="0"/>
                            </a:moveTo>
                            <a:lnTo>
                              <a:pt x="4177879" y="0"/>
                            </a:lnTo>
                            <a:lnTo>
                              <a:pt x="3744205" y="556306"/>
                            </a:lnTo>
                            <a:lnTo>
                              <a:pt x="0" y="556306"/>
                            </a:lnTo>
                            <a:lnTo>
                              <a:pt x="0" y="29622"/>
                            </a:lnTo>
                            <a:lnTo>
                              <a:pt x="23092" y="0"/>
                            </a:lnTo>
                            <a:close/>
                          </a:path>
                        </a:pathLst>
                      </a:custGeom>
                      <a:solidFill>
                        <a:srgbClr val="04135B"/>
                      </a:solidFill>
                    </wps:spPr>
                    <wps:txbx>
                      <w:txbxContent>
                        <w:p w14:paraId="45F2D6B0" w14:textId="33741D4C" w:rsidR="00CA4F9E" w:rsidRPr="00CA4F9E" w:rsidRDefault="00CA4F9E" w:rsidP="00CA4F9E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A4F9E">
                            <w:rPr>
                              <w:sz w:val="20"/>
                              <w:szCs w:val="20"/>
                            </w:rPr>
                            <w:t xml:space="preserve">El CBS </w:t>
                          </w:r>
                          <w:r w:rsidR="00CF0DF6">
                            <w:rPr>
                              <w:sz w:val="20"/>
                              <w:szCs w:val="20"/>
                            </w:rPr>
                            <w:t xml:space="preserve">no </w:t>
                          </w:r>
                          <w:r w:rsidR="00950CA1">
                            <w:rPr>
                              <w:sz w:val="20"/>
                              <w:szCs w:val="20"/>
                            </w:rPr>
                            <w:t>tiene</w:t>
                          </w:r>
                          <w:r w:rsidRPr="00CA4F9E">
                            <w:rPr>
                              <w:sz w:val="20"/>
                              <w:szCs w:val="20"/>
                            </w:rPr>
                            <w:t xml:space="preserve"> convenios con empresas privadas o terceras personas, la postulación se realizará solo por los medios oficiales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7F4C4" id="Graphic 7" o:spid="_x0000_s1027" style="position:absolute;margin-left:5.25pt;margin-top:-14.95pt;width:124.5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4178300,5568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" adj="-11796480,,5400" path="m23092,l4177879,,3744205,556306,,556306,,29622,23092,xe" fillcolor="#04135b" stroked="f">
              <v:stroke joinstyle="miter"/>
              <v:formulas/>
              <v:path arrowok="t" o:connecttype="custom" textboxrect="0,0,4178300,556895"/>
              <v:textbox inset="0,0,0,0">
                <w:txbxContent>
                  <w:p w14:paraId="45F2D6B0" w14:textId="33741D4C" w:rsidR="00CA4F9E" w:rsidRPr="00CA4F9E" w:rsidRDefault="00CA4F9E" w:rsidP="00CA4F9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F9E">
                      <w:rPr>
                        <w:sz w:val="20"/>
                        <w:szCs w:val="20"/>
                      </w:rPr>
                      <w:t xml:space="preserve">El CBS </w:t>
                    </w:r>
                    <w:r w:rsidR="00CF0DF6">
                      <w:rPr>
                        <w:sz w:val="20"/>
                        <w:szCs w:val="20"/>
                      </w:rPr>
                      <w:t xml:space="preserve">no </w:t>
                    </w:r>
                    <w:r w:rsidR="00950CA1">
                      <w:rPr>
                        <w:sz w:val="20"/>
                        <w:szCs w:val="20"/>
                      </w:rPr>
                      <w:t>tiene</w:t>
                    </w:r>
                    <w:r w:rsidRPr="00CA4F9E">
                      <w:rPr>
                        <w:sz w:val="20"/>
                        <w:szCs w:val="20"/>
                      </w:rPr>
                      <w:t xml:space="preserve"> convenios con empresas privadas o terceras personas, la postulación se realizará solo por los medios oficiales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F2F8B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1B59758" wp14:editId="3DC86CA3">
              <wp:simplePos x="0" y="0"/>
              <wp:positionH relativeFrom="margin">
                <wp:posOffset>38100</wp:posOffset>
              </wp:positionH>
              <wp:positionV relativeFrom="paragraph">
                <wp:posOffset>-189865</wp:posOffset>
              </wp:positionV>
              <wp:extent cx="6419850" cy="847725"/>
              <wp:effectExtent l="0" t="0" r="19050" b="28575"/>
              <wp:wrapNone/>
              <wp:docPr id="801532583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9850" cy="8477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6E7407" w14:textId="77777777" w:rsidR="005E65BA" w:rsidRPr="003F2F8B" w:rsidRDefault="005E65BA" w:rsidP="005E65BA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F2F8B">
                            <w:rPr>
                              <w:sz w:val="22"/>
                              <w:szCs w:val="22"/>
                            </w:rPr>
                            <w:t>Dirección: Napo s/n y Av. Unidad Nacional</w:t>
                          </w:r>
                        </w:p>
                        <w:p w14:paraId="212BC78E" w14:textId="084911BC" w:rsidR="005E65BA" w:rsidRPr="003F2F8B" w:rsidRDefault="005E65BA" w:rsidP="005E65BA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F2F8B">
                            <w:rPr>
                              <w:sz w:val="22"/>
                              <w:szCs w:val="22"/>
                            </w:rPr>
                            <w:t>Teléfonos: Emergencia (06)2121101 – Oficina (06) 2121702</w:t>
                          </w:r>
                        </w:p>
                        <w:p w14:paraId="2E70A609" w14:textId="6DFBA790" w:rsidR="005E65BA" w:rsidRPr="003F2F8B" w:rsidRDefault="005E65BA" w:rsidP="005E65BA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3F2F8B">
                            <w:rPr>
                              <w:sz w:val="22"/>
                              <w:szCs w:val="22"/>
                            </w:rPr>
                            <w:t>Correo electrónico: bomberosshushu@yahoo.es</w:t>
                          </w:r>
                        </w:p>
                        <w:p w14:paraId="329E65D6" w14:textId="6F64F72A" w:rsidR="001E5A1E" w:rsidRPr="003F2F8B" w:rsidRDefault="001E5A1E" w:rsidP="005E65BA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B59758" id="_x0000_s1028" style="position:absolute;margin-left:3pt;margin-top:-14.95pt;width:505.5pt;height:66.7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" fillcolor="red" strokecolor="#09101d [484]" strokeweight="1pt">
              <v:textbox>
                <w:txbxContent>
                  <w:p w14:paraId="0B6E7407" w14:textId="77777777" w:rsidR="005E65BA" w:rsidRPr="003F2F8B" w:rsidRDefault="005E65BA" w:rsidP="005E65BA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3F2F8B">
                      <w:rPr>
                        <w:sz w:val="22"/>
                        <w:szCs w:val="22"/>
                      </w:rPr>
                      <w:t>Dirección: Napo s/n y Av. Unidad Nacional</w:t>
                    </w:r>
                  </w:p>
                  <w:p w14:paraId="212BC78E" w14:textId="084911BC" w:rsidR="005E65BA" w:rsidRPr="003F2F8B" w:rsidRDefault="005E65BA" w:rsidP="005E65BA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3F2F8B">
                      <w:rPr>
                        <w:sz w:val="22"/>
                        <w:szCs w:val="22"/>
                      </w:rPr>
                      <w:t>Teléfonos: Emergencia (06)2121101 – Oficina (06) 2121702</w:t>
                    </w:r>
                  </w:p>
                  <w:p w14:paraId="2E70A609" w14:textId="6DFBA790" w:rsidR="005E65BA" w:rsidRPr="003F2F8B" w:rsidRDefault="005E65BA" w:rsidP="005E65BA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3F2F8B">
                      <w:rPr>
                        <w:sz w:val="22"/>
                        <w:szCs w:val="22"/>
                      </w:rPr>
                      <w:t>Correo electrónico: bomberosshushu@yahoo.es</w:t>
                    </w:r>
                  </w:p>
                  <w:p w14:paraId="329E65D6" w14:textId="6F64F72A" w:rsidR="001E5A1E" w:rsidRPr="003F2F8B" w:rsidRDefault="001E5A1E" w:rsidP="005E65BA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0D0B3" w14:textId="77777777" w:rsidR="00DB4620" w:rsidRPr="003F2F8B" w:rsidRDefault="00DB4620" w:rsidP="000430BC">
      <w:r w:rsidRPr="003F2F8B">
        <w:separator/>
      </w:r>
    </w:p>
  </w:footnote>
  <w:footnote w:type="continuationSeparator" w:id="0">
    <w:p w14:paraId="25CD543E" w14:textId="77777777" w:rsidR="00DB4620" w:rsidRPr="003F2F8B" w:rsidRDefault="00DB4620" w:rsidP="000430BC">
      <w:r w:rsidRPr="003F2F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BDFC4" w14:textId="65582E56" w:rsidR="00071DC9" w:rsidRPr="003F2F8B" w:rsidRDefault="00CA4F9E">
    <w:pPr>
      <w:pStyle w:val="Encabezado"/>
    </w:pPr>
    <w:r w:rsidRPr="003F2F8B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CAB870E" wp14:editId="5B5293BC">
              <wp:simplePos x="0" y="0"/>
              <wp:positionH relativeFrom="page">
                <wp:posOffset>-342901</wp:posOffset>
              </wp:positionH>
              <wp:positionV relativeFrom="paragraph">
                <wp:posOffset>-411480</wp:posOffset>
              </wp:positionV>
              <wp:extent cx="6886575" cy="781050"/>
              <wp:effectExtent l="0" t="0" r="28575" b="19050"/>
              <wp:wrapNone/>
              <wp:docPr id="946815801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86575" cy="78105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424F38" w14:textId="423BF1DE" w:rsidR="00CA4F9E" w:rsidRDefault="00CA4F9E" w:rsidP="00CA4F9E">
                          <w:pPr>
                            <w:ind w:left="708" w:firstLine="708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PROCESO DE POSTULACIÓN -2026</w:t>
                          </w:r>
                        </w:p>
                        <w:p w14:paraId="5E4AA1B1" w14:textId="179037F0" w:rsidR="00071DC9" w:rsidRPr="003F2F8B" w:rsidRDefault="00CA4F9E" w:rsidP="00CA4F9E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               </w:t>
                          </w:r>
                          <w:r w:rsidR="00071DC9" w:rsidRPr="00CA4F9E">
                            <w:rPr>
                              <w:sz w:val="32"/>
                              <w:szCs w:val="32"/>
                            </w:rPr>
                            <w:t xml:space="preserve">CUERPO DE BOMBEROS </w:t>
                          </w:r>
                          <w:r w:rsidRPr="00CA4F9E">
                            <w:rPr>
                              <w:sz w:val="32"/>
                              <w:szCs w:val="32"/>
                            </w:rPr>
                            <w:t>DE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 w:rsidRPr="00CA4F9E">
                            <w:rPr>
                              <w:sz w:val="32"/>
                              <w:szCs w:val="32"/>
                            </w:rPr>
                            <w:t>SHUSHUFINDI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AB870E" id="Rectángulo 4" o:spid="_x0000_s1026" style="position:absolute;margin-left:-27pt;margin-top:-32.4pt;width:542.25pt;height:61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" fillcolor="red" strokecolor="#09101d [484]" strokeweight="1pt">
              <v:textbox>
                <w:txbxContent>
                  <w:p w14:paraId="4B424F38" w14:textId="423BF1DE" w:rsidR="00CA4F9E" w:rsidRDefault="00CA4F9E" w:rsidP="00CA4F9E">
                    <w:pPr>
                      <w:ind w:left="708" w:firstLine="708"/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PROCESO DE POSTULACIÓN -2026</w:t>
                    </w:r>
                  </w:p>
                  <w:p w14:paraId="5E4AA1B1" w14:textId="179037F0" w:rsidR="00071DC9" w:rsidRPr="003F2F8B" w:rsidRDefault="00CA4F9E" w:rsidP="00CA4F9E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               </w:t>
                    </w:r>
                    <w:r w:rsidR="00071DC9" w:rsidRPr="00CA4F9E">
                      <w:rPr>
                        <w:sz w:val="32"/>
                        <w:szCs w:val="32"/>
                      </w:rPr>
                      <w:t xml:space="preserve">CUERPO DE BOMBEROS </w:t>
                    </w:r>
                    <w:r w:rsidRPr="00CA4F9E">
                      <w:rPr>
                        <w:sz w:val="32"/>
                        <w:szCs w:val="32"/>
                      </w:rPr>
                      <w:t>DE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 w:rsidRPr="00CA4F9E">
                      <w:rPr>
                        <w:sz w:val="32"/>
                        <w:szCs w:val="32"/>
                      </w:rPr>
                      <w:t>SHUSHUFINDI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5E2227" w:rsidRPr="003F2F8B">
      <w:rPr>
        <w:noProof/>
      </w:rPr>
      <w:drawing>
        <wp:anchor distT="0" distB="0" distL="114300" distR="114300" simplePos="0" relativeHeight="251676672" behindDoc="1" locked="0" layoutInCell="1" allowOverlap="1" wp14:anchorId="3BB44407" wp14:editId="182D186D">
          <wp:simplePos x="0" y="0"/>
          <wp:positionH relativeFrom="margin">
            <wp:align>right</wp:align>
          </wp:positionH>
          <wp:positionV relativeFrom="paragraph">
            <wp:posOffset>1390015</wp:posOffset>
          </wp:positionV>
          <wp:extent cx="5400040" cy="6929755"/>
          <wp:effectExtent l="0" t="0" r="0" b="4445"/>
          <wp:wrapNone/>
          <wp:docPr id="1620319507" name="Imagen 9" descr="Ilustración De Imágenes Prediseñadas Vectoriales De Niño Bombero De Dibujos  Animados Con Gradientes Simples, Todo En Una Sola Capa Ilustraciones svg,  vectoriales, clip art vectorizado libre de derechos. Image 2217369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lustración De Imágenes Prediseñadas Vectoriales De Niño Bombero De Dibujos  Animados Con Gradientes Simples, Todo En Una Sola Capa Ilustraciones svg,  vectoriales, clip art vectorizado libre de derechos. Image 22173698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462" b="99000" l="2863" r="96644">
                                <a14:foregroundMark x1="32971" y1="16615" x2="37907" y2="10308"/>
                                <a14:foregroundMark x1="37907" y1="10308" x2="52813" y2="5462"/>
                                <a14:foregroundMark x1="52813" y1="5462" x2="61797" y2="6462"/>
                                <a14:foregroundMark x1="61797" y1="6462" x2="54689" y2="12538"/>
                                <a14:foregroundMark x1="52221" y1="2769" x2="62093" y2="2769"/>
                                <a14:foregroundMark x1="62093" y1="2769" x2="62290" y2="2923"/>
                                <a14:foregroundMark x1="10563" y1="63615" x2="3850" y2="71923"/>
                                <a14:foregroundMark x1="3850" y1="71923" x2="9082" y2="78769"/>
                                <a14:foregroundMark x1="9082" y1="78769" x2="10069" y2="78769"/>
                                <a14:foregroundMark x1="4047" y1="70769" x2="2863" y2="77231"/>
                                <a14:foregroundMark x1="17078" y1="44692" x2="15597" y2="54615"/>
                                <a14:foregroundMark x1="15597" y1="54615" x2="12340" y2="57846"/>
                                <a14:foregroundMark x1="33465" y1="62692" x2="39882" y2="62231"/>
                                <a14:foregroundMark x1="46002" y1="53615" x2="50247" y2="55231"/>
                                <a14:foregroundMark x1="29121" y1="63923" x2="37216" y2="60615"/>
                                <a14:foregroundMark x1="55183" y1="56385" x2="53110" y2="56462"/>
                                <a14:foregroundMark x1="68213" y1="54308" x2="62784" y2="61000"/>
                                <a14:foregroundMark x1="62784" y1="61000" x2="62981" y2="62000"/>
                                <a14:foregroundMark x1="49753" y1="71077" x2="52024" y2="70923"/>
                                <a14:foregroundMark x1="54195" y1="88538" x2="63376" y2="93385"/>
                                <a14:foregroundMark x1="63376" y1="93385" x2="64956" y2="95154"/>
                                <a14:foregroundMark x1="31392" y1="96462" x2="41560" y2="97000"/>
                                <a14:foregroundMark x1="41560" y1="97000" x2="43731" y2="96769"/>
                                <a14:foregroundMark x1="90819" y1="60308" x2="98124" y2="67385"/>
                                <a14:foregroundMark x1="98124" y1="67385" x2="95953" y2="75077"/>
                                <a14:foregroundMark x1="95953" y1="75077" x2="91510" y2="81846"/>
                                <a14:foregroundMark x1="91510" y1="81846" x2="75716" y2="86615"/>
                                <a14:foregroundMark x1="96644" y1="65154" x2="96841" y2="74923"/>
                                <a14:foregroundMark x1="82231" y1="24077" x2="82725" y2="25154"/>
                                <a14:foregroundMark x1="80454" y1="26692" x2="74926" y2="15154"/>
                                <a14:foregroundMark x1="57651" y1="97462" x2="55577" y2="97308"/>
                                <a14:foregroundMark x1="63475" y1="97692" x2="66338" y2="97846"/>
                                <a14:foregroundMark x1="38796" y1="99000" x2="35834" y2="99000"/>
                              </a14:backgroundRemoval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92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DC9" w:rsidRPr="003F2F8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EDC6AC9" wp14:editId="05518010">
              <wp:simplePos x="0" y="0"/>
              <wp:positionH relativeFrom="column">
                <wp:posOffset>-1022985</wp:posOffset>
              </wp:positionH>
              <wp:positionV relativeFrom="paragraph">
                <wp:posOffset>-398780</wp:posOffset>
              </wp:positionV>
              <wp:extent cx="809625" cy="733425"/>
              <wp:effectExtent l="19050" t="0" r="47625" b="47625"/>
              <wp:wrapNone/>
              <wp:docPr id="606810152" name="Diagrama de flujo: combina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625" cy="733425"/>
                      </a:xfrm>
                      <a:prstGeom prst="flowChartMerge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122EE"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Diagrama de flujo: combinar 7" o:spid="_x0000_s1026" type="#_x0000_t128" style="position:absolute;margin-left:-80.55pt;margin-top:-31.4pt;width:63.75pt;height:5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" fillcolor="#2f5496 [2404]" strokecolor="#09101d [484]" strokeweight="1pt"/>
          </w:pict>
        </mc:Fallback>
      </mc:AlternateContent>
    </w:r>
    <w:r w:rsidR="00071DC9" w:rsidRPr="003F2F8B">
      <w:rPr>
        <w:noProof/>
      </w:rPr>
      <w:drawing>
        <wp:anchor distT="0" distB="0" distL="114300" distR="114300" simplePos="0" relativeHeight="251669504" behindDoc="0" locked="0" layoutInCell="1" allowOverlap="1" wp14:anchorId="45DA83F6" wp14:editId="0CF28CAF">
          <wp:simplePos x="0" y="0"/>
          <wp:positionH relativeFrom="leftMargin">
            <wp:posOffset>6557010</wp:posOffset>
          </wp:positionH>
          <wp:positionV relativeFrom="paragraph">
            <wp:posOffset>-328295</wp:posOffset>
          </wp:positionV>
          <wp:extent cx="857250" cy="651180"/>
          <wp:effectExtent l="0" t="0" r="0" b="0"/>
          <wp:wrapNone/>
          <wp:docPr id="4839584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4B5E8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4D32FE"/>
    <w:multiLevelType w:val="hybridMultilevel"/>
    <w:tmpl w:val="1CDC90DC"/>
    <w:lvl w:ilvl="0" w:tplc="2BB4F6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7" w:hanging="360"/>
      </w:pPr>
    </w:lvl>
    <w:lvl w:ilvl="2" w:tplc="300A001B" w:tentative="1">
      <w:start w:val="1"/>
      <w:numFmt w:val="lowerRoman"/>
      <w:lvlText w:val="%3."/>
      <w:lvlJc w:val="right"/>
      <w:pPr>
        <w:ind w:left="2367" w:hanging="180"/>
      </w:pPr>
    </w:lvl>
    <w:lvl w:ilvl="3" w:tplc="300A000F" w:tentative="1">
      <w:start w:val="1"/>
      <w:numFmt w:val="decimal"/>
      <w:lvlText w:val="%4."/>
      <w:lvlJc w:val="left"/>
      <w:pPr>
        <w:ind w:left="3087" w:hanging="360"/>
      </w:pPr>
    </w:lvl>
    <w:lvl w:ilvl="4" w:tplc="300A0019" w:tentative="1">
      <w:start w:val="1"/>
      <w:numFmt w:val="lowerLetter"/>
      <w:lvlText w:val="%5."/>
      <w:lvlJc w:val="left"/>
      <w:pPr>
        <w:ind w:left="3807" w:hanging="360"/>
      </w:pPr>
    </w:lvl>
    <w:lvl w:ilvl="5" w:tplc="300A001B" w:tentative="1">
      <w:start w:val="1"/>
      <w:numFmt w:val="lowerRoman"/>
      <w:lvlText w:val="%6."/>
      <w:lvlJc w:val="right"/>
      <w:pPr>
        <w:ind w:left="4527" w:hanging="180"/>
      </w:pPr>
    </w:lvl>
    <w:lvl w:ilvl="6" w:tplc="300A000F" w:tentative="1">
      <w:start w:val="1"/>
      <w:numFmt w:val="decimal"/>
      <w:lvlText w:val="%7."/>
      <w:lvlJc w:val="left"/>
      <w:pPr>
        <w:ind w:left="5247" w:hanging="360"/>
      </w:pPr>
    </w:lvl>
    <w:lvl w:ilvl="7" w:tplc="300A0019" w:tentative="1">
      <w:start w:val="1"/>
      <w:numFmt w:val="lowerLetter"/>
      <w:lvlText w:val="%8."/>
      <w:lvlJc w:val="left"/>
      <w:pPr>
        <w:ind w:left="5967" w:hanging="360"/>
      </w:pPr>
    </w:lvl>
    <w:lvl w:ilvl="8" w:tplc="3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EC6176"/>
    <w:multiLevelType w:val="hybridMultilevel"/>
    <w:tmpl w:val="303839A8"/>
    <w:lvl w:ilvl="0" w:tplc="300A000F">
      <w:start w:val="1"/>
      <w:numFmt w:val="decimal"/>
      <w:lvlText w:val="%1."/>
      <w:lvlJc w:val="left"/>
      <w:pPr>
        <w:ind w:left="785" w:hanging="360"/>
      </w:pPr>
    </w:lvl>
    <w:lvl w:ilvl="1" w:tplc="300A0019" w:tentative="1">
      <w:start w:val="1"/>
      <w:numFmt w:val="lowerLetter"/>
      <w:lvlText w:val="%2."/>
      <w:lvlJc w:val="left"/>
      <w:pPr>
        <w:ind w:left="1505" w:hanging="360"/>
      </w:pPr>
    </w:lvl>
    <w:lvl w:ilvl="2" w:tplc="300A001B" w:tentative="1">
      <w:start w:val="1"/>
      <w:numFmt w:val="lowerRoman"/>
      <w:lvlText w:val="%3."/>
      <w:lvlJc w:val="right"/>
      <w:pPr>
        <w:ind w:left="2225" w:hanging="180"/>
      </w:pPr>
    </w:lvl>
    <w:lvl w:ilvl="3" w:tplc="300A000F" w:tentative="1">
      <w:start w:val="1"/>
      <w:numFmt w:val="decimal"/>
      <w:lvlText w:val="%4."/>
      <w:lvlJc w:val="left"/>
      <w:pPr>
        <w:ind w:left="2945" w:hanging="360"/>
      </w:pPr>
    </w:lvl>
    <w:lvl w:ilvl="4" w:tplc="300A0019" w:tentative="1">
      <w:start w:val="1"/>
      <w:numFmt w:val="lowerLetter"/>
      <w:lvlText w:val="%5."/>
      <w:lvlJc w:val="left"/>
      <w:pPr>
        <w:ind w:left="3665" w:hanging="360"/>
      </w:pPr>
    </w:lvl>
    <w:lvl w:ilvl="5" w:tplc="300A001B" w:tentative="1">
      <w:start w:val="1"/>
      <w:numFmt w:val="lowerRoman"/>
      <w:lvlText w:val="%6."/>
      <w:lvlJc w:val="right"/>
      <w:pPr>
        <w:ind w:left="4385" w:hanging="180"/>
      </w:pPr>
    </w:lvl>
    <w:lvl w:ilvl="6" w:tplc="300A000F" w:tentative="1">
      <w:start w:val="1"/>
      <w:numFmt w:val="decimal"/>
      <w:lvlText w:val="%7."/>
      <w:lvlJc w:val="left"/>
      <w:pPr>
        <w:ind w:left="5105" w:hanging="360"/>
      </w:pPr>
    </w:lvl>
    <w:lvl w:ilvl="7" w:tplc="300A0019" w:tentative="1">
      <w:start w:val="1"/>
      <w:numFmt w:val="lowerLetter"/>
      <w:lvlText w:val="%8."/>
      <w:lvlJc w:val="left"/>
      <w:pPr>
        <w:ind w:left="5825" w:hanging="360"/>
      </w:pPr>
    </w:lvl>
    <w:lvl w:ilvl="8" w:tplc="30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23348D3"/>
    <w:multiLevelType w:val="hybridMultilevel"/>
    <w:tmpl w:val="3020B9B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07D47"/>
    <w:multiLevelType w:val="hybridMultilevel"/>
    <w:tmpl w:val="C1AEDC2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6144D"/>
    <w:multiLevelType w:val="hybridMultilevel"/>
    <w:tmpl w:val="808CD83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366BA"/>
    <w:multiLevelType w:val="hybridMultilevel"/>
    <w:tmpl w:val="0BA2B62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B5B461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83978"/>
    <w:multiLevelType w:val="hybridMultilevel"/>
    <w:tmpl w:val="D1203036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050A0"/>
    <w:multiLevelType w:val="hybridMultilevel"/>
    <w:tmpl w:val="C3B45272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950A8"/>
    <w:multiLevelType w:val="hybridMultilevel"/>
    <w:tmpl w:val="2466E8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46EA1"/>
    <w:multiLevelType w:val="hybridMultilevel"/>
    <w:tmpl w:val="6F3232C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3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23857FE"/>
    <w:multiLevelType w:val="multilevel"/>
    <w:tmpl w:val="CB3A1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3A15349"/>
    <w:multiLevelType w:val="hybridMultilevel"/>
    <w:tmpl w:val="C2EED6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11E3C"/>
    <w:multiLevelType w:val="hybridMultilevel"/>
    <w:tmpl w:val="5CFA4D10"/>
    <w:lvl w:ilvl="0" w:tplc="0B9828BC">
      <w:start w:val="1"/>
      <w:numFmt w:val="decimal"/>
      <w:lvlText w:val="%1)"/>
      <w:lvlJc w:val="left"/>
      <w:pPr>
        <w:ind w:left="1068" w:hanging="360"/>
      </w:pPr>
      <w:rPr>
        <w:rFonts w:cs="Calibri"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133F1D"/>
    <w:multiLevelType w:val="hybridMultilevel"/>
    <w:tmpl w:val="D74E63F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D0889"/>
    <w:multiLevelType w:val="hybridMultilevel"/>
    <w:tmpl w:val="3020B83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B6903"/>
    <w:multiLevelType w:val="hybridMultilevel"/>
    <w:tmpl w:val="F03E217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A19D2"/>
    <w:multiLevelType w:val="hybridMultilevel"/>
    <w:tmpl w:val="7CDEEB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872CB"/>
    <w:multiLevelType w:val="hybridMultilevel"/>
    <w:tmpl w:val="3F365252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4729362">
    <w:abstractNumId w:val="4"/>
  </w:num>
  <w:num w:numId="2" w16cid:durableId="1372145339">
    <w:abstractNumId w:val="6"/>
  </w:num>
  <w:num w:numId="3" w16cid:durableId="1002859127">
    <w:abstractNumId w:val="2"/>
  </w:num>
  <w:num w:numId="4" w16cid:durableId="1960453223">
    <w:abstractNumId w:val="13"/>
  </w:num>
  <w:num w:numId="5" w16cid:durableId="1000277842">
    <w:abstractNumId w:val="16"/>
  </w:num>
  <w:num w:numId="6" w16cid:durableId="276912522">
    <w:abstractNumId w:val="8"/>
  </w:num>
  <w:num w:numId="7" w16cid:durableId="1707369777">
    <w:abstractNumId w:val="7"/>
  </w:num>
  <w:num w:numId="8" w16cid:durableId="335379437">
    <w:abstractNumId w:val="1"/>
  </w:num>
  <w:num w:numId="9" w16cid:durableId="48264859">
    <w:abstractNumId w:val="9"/>
  </w:num>
  <w:num w:numId="10" w16cid:durableId="1971932871">
    <w:abstractNumId w:val="10"/>
  </w:num>
  <w:num w:numId="11" w16cid:durableId="1063913826">
    <w:abstractNumId w:val="18"/>
  </w:num>
  <w:num w:numId="12" w16cid:durableId="735056187">
    <w:abstractNumId w:val="5"/>
  </w:num>
  <w:num w:numId="13" w16cid:durableId="2056418631">
    <w:abstractNumId w:val="11"/>
  </w:num>
  <w:num w:numId="14" w16cid:durableId="1701200497">
    <w:abstractNumId w:val="3"/>
  </w:num>
  <w:num w:numId="15" w16cid:durableId="484858023">
    <w:abstractNumId w:val="0"/>
  </w:num>
  <w:num w:numId="16" w16cid:durableId="34618648">
    <w:abstractNumId w:val="14"/>
  </w:num>
  <w:num w:numId="17" w16cid:durableId="1974871458">
    <w:abstractNumId w:val="15"/>
  </w:num>
  <w:num w:numId="18" w16cid:durableId="1166433208">
    <w:abstractNumId w:val="17"/>
  </w:num>
  <w:num w:numId="19" w16cid:durableId="8029685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9C"/>
    <w:rsid w:val="000430BC"/>
    <w:rsid w:val="000604F7"/>
    <w:rsid w:val="00071DC9"/>
    <w:rsid w:val="000C57BD"/>
    <w:rsid w:val="00125592"/>
    <w:rsid w:val="00126CBD"/>
    <w:rsid w:val="001324E0"/>
    <w:rsid w:val="00194BBF"/>
    <w:rsid w:val="001E5A1E"/>
    <w:rsid w:val="001F2D38"/>
    <w:rsid w:val="002426DC"/>
    <w:rsid w:val="00265CCF"/>
    <w:rsid w:val="002869D1"/>
    <w:rsid w:val="0028716F"/>
    <w:rsid w:val="003328EC"/>
    <w:rsid w:val="003F2F8B"/>
    <w:rsid w:val="003F4494"/>
    <w:rsid w:val="004A111D"/>
    <w:rsid w:val="004F4B73"/>
    <w:rsid w:val="005137E8"/>
    <w:rsid w:val="0054449C"/>
    <w:rsid w:val="00560B62"/>
    <w:rsid w:val="005A234F"/>
    <w:rsid w:val="005E1291"/>
    <w:rsid w:val="005E2227"/>
    <w:rsid w:val="005E65BA"/>
    <w:rsid w:val="00635FAC"/>
    <w:rsid w:val="006E05EF"/>
    <w:rsid w:val="006F5386"/>
    <w:rsid w:val="00704981"/>
    <w:rsid w:val="00784CE8"/>
    <w:rsid w:val="0079403A"/>
    <w:rsid w:val="007A208C"/>
    <w:rsid w:val="007D0002"/>
    <w:rsid w:val="008178AC"/>
    <w:rsid w:val="008779E7"/>
    <w:rsid w:val="00896D90"/>
    <w:rsid w:val="008A4684"/>
    <w:rsid w:val="00950CA1"/>
    <w:rsid w:val="009532C6"/>
    <w:rsid w:val="009A4BA7"/>
    <w:rsid w:val="009C6C73"/>
    <w:rsid w:val="009F2AE7"/>
    <w:rsid w:val="009F3C84"/>
    <w:rsid w:val="00A1297C"/>
    <w:rsid w:val="00A27915"/>
    <w:rsid w:val="00A33675"/>
    <w:rsid w:val="00A82342"/>
    <w:rsid w:val="00A905AA"/>
    <w:rsid w:val="00AA23DB"/>
    <w:rsid w:val="00AD3DD4"/>
    <w:rsid w:val="00AD5FC6"/>
    <w:rsid w:val="00B77DE3"/>
    <w:rsid w:val="00B822A4"/>
    <w:rsid w:val="00B91039"/>
    <w:rsid w:val="00B95DAF"/>
    <w:rsid w:val="00BE45EC"/>
    <w:rsid w:val="00BE5AC7"/>
    <w:rsid w:val="00BF5E0B"/>
    <w:rsid w:val="00C46934"/>
    <w:rsid w:val="00CA1F22"/>
    <w:rsid w:val="00CA4F9E"/>
    <w:rsid w:val="00CF0DF6"/>
    <w:rsid w:val="00D50B57"/>
    <w:rsid w:val="00DA08FB"/>
    <w:rsid w:val="00DB4620"/>
    <w:rsid w:val="00DD0E7F"/>
    <w:rsid w:val="00DE74A1"/>
    <w:rsid w:val="00E0225F"/>
    <w:rsid w:val="00E56E98"/>
    <w:rsid w:val="00E920C8"/>
    <w:rsid w:val="00EF48A9"/>
    <w:rsid w:val="00F81656"/>
    <w:rsid w:val="00F9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471D7"/>
  <w15:chartTrackingRefBased/>
  <w15:docId w15:val="{19C02DAB-3F0B-4928-AAB5-FB54F66A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D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0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30BC"/>
  </w:style>
  <w:style w:type="paragraph" w:styleId="Piedepgina">
    <w:name w:val="footer"/>
    <w:basedOn w:val="Normal"/>
    <w:link w:val="PiedepginaCar"/>
    <w:uiPriority w:val="99"/>
    <w:unhideWhenUsed/>
    <w:rsid w:val="000430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0BC"/>
  </w:style>
  <w:style w:type="character" w:styleId="Hipervnculo">
    <w:name w:val="Hyperlink"/>
    <w:basedOn w:val="Fuentedeprrafopredeter"/>
    <w:uiPriority w:val="99"/>
    <w:unhideWhenUsed/>
    <w:rsid w:val="00265C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5CCF"/>
    <w:rPr>
      <w:color w:val="605E5C"/>
      <w:shd w:val="clear" w:color="auto" w:fill="E1DFDD"/>
    </w:rPr>
  </w:style>
  <w:style w:type="paragraph" w:styleId="Prrafodelista">
    <w:name w:val="List Paragraph"/>
    <w:aliases w:val="TIT 2 IND,Capítulo,Texto,List Paragraph1"/>
    <w:basedOn w:val="Normal"/>
    <w:link w:val="PrrafodelistaCar"/>
    <w:uiPriority w:val="34"/>
    <w:qFormat/>
    <w:rsid w:val="00265CC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E74A1"/>
    <w:rPr>
      <w:color w:val="954F72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DE74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 w:eastAsia="es-ES" w:bidi="es-ES"/>
      <w14:ligatures w14:val="none"/>
    </w:rPr>
  </w:style>
  <w:style w:type="character" w:customStyle="1" w:styleId="SinespaciadoCar">
    <w:name w:val="Sin espaciado Car"/>
    <w:link w:val="Sinespaciado"/>
    <w:uiPriority w:val="1"/>
    <w:rsid w:val="00DE74A1"/>
    <w:rPr>
      <w:rFonts w:ascii="Calibri" w:eastAsia="Calibri" w:hAnsi="Calibri" w:cs="Calibri"/>
      <w:kern w:val="0"/>
      <w:lang w:val="es-ES" w:eastAsia="es-ES" w:bidi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DE74A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74A1"/>
    <w:rPr>
      <w:rFonts w:ascii="Arial" w:eastAsia="Arial" w:hAnsi="Arial" w:cs="Arial"/>
      <w:kern w:val="0"/>
      <w:lang w:val="es-ES" w:eastAsia="es-ES" w:bidi="es-ES"/>
      <w14:ligatures w14:val="none"/>
    </w:rPr>
  </w:style>
  <w:style w:type="table" w:styleId="Tablaconcuadrcula">
    <w:name w:val="Table Grid"/>
    <w:basedOn w:val="Tablanormal"/>
    <w:uiPriority w:val="39"/>
    <w:rsid w:val="00DE74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2A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s-ES"/>
      <w14:ligatures w14:val="none"/>
    </w:rPr>
  </w:style>
  <w:style w:type="character" w:customStyle="1" w:styleId="PrrafodelistaCar">
    <w:name w:val="Párrafo de lista Car"/>
    <w:aliases w:val="TIT 2 IND Car,Capítulo Car,Texto Car,List Paragraph1 Car"/>
    <w:link w:val="Prrafodelista"/>
    <w:uiPriority w:val="34"/>
    <w:rsid w:val="009F2AE7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A905AA"/>
    <w:pPr>
      <w:jc w:val="center"/>
    </w:pPr>
    <w:rPr>
      <w:sz w:val="32"/>
      <w:szCs w:val="20"/>
      <w:lang w:val="es-MX"/>
    </w:rPr>
  </w:style>
  <w:style w:type="character" w:customStyle="1" w:styleId="TtuloCar">
    <w:name w:val="Título Car"/>
    <w:basedOn w:val="Fuentedeprrafopredeter"/>
    <w:link w:val="Ttulo"/>
    <w:uiPriority w:val="10"/>
    <w:rsid w:val="00A905AA"/>
    <w:rPr>
      <w:rFonts w:ascii="Times New Roman" w:eastAsia="Times New Roman" w:hAnsi="Times New Roman" w:cs="Times New Roman"/>
      <w:kern w:val="0"/>
      <w:sz w:val="32"/>
      <w:szCs w:val="20"/>
      <w:lang w:val="es-MX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cp:lastPrinted>2026-01-20T18:37:00Z</cp:lastPrinted>
  <dcterms:created xsi:type="dcterms:W3CDTF">2026-01-14T13:27:00Z</dcterms:created>
  <dcterms:modified xsi:type="dcterms:W3CDTF">2026-01-22T13:53:00Z</dcterms:modified>
</cp:coreProperties>
</file>